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20" w:rsidRDefault="006F5820" w:rsidP="006F5820">
      <w:pPr>
        <w:jc w:val="center"/>
      </w:pPr>
      <w:r>
        <w:t>ABSTRACT</w:t>
      </w:r>
    </w:p>
    <w:p w:rsidR="006F5820" w:rsidRDefault="006F5820" w:rsidP="00882EE2">
      <w:pPr>
        <w:spacing w:line="360" w:lineRule="auto"/>
        <w:contextualSpacing/>
        <w:jc w:val="both"/>
      </w:pPr>
      <w:bookmarkStart w:id="0" w:name="_GoBack"/>
      <w:r>
        <w:t xml:space="preserve">The aim of this study was to develop the </w:t>
      </w:r>
      <w:proofErr w:type="spellStart"/>
      <w:r>
        <w:t>nanosuspension</w:t>
      </w:r>
      <w:proofErr w:type="spellEnd"/>
      <w:r>
        <w:t xml:space="preserve"> of clarithromycin for enhancing</w:t>
      </w:r>
      <w:r>
        <w:t xml:space="preserve"> </w:t>
      </w:r>
      <w:r>
        <w:t>the solubility and in vitro drug release property of drug. In the present study the area of</w:t>
      </w:r>
      <w:r>
        <w:t xml:space="preserve"> </w:t>
      </w:r>
      <w:r>
        <w:t xml:space="preserve">interest are drugs belonging to class II of BCS classification. </w:t>
      </w:r>
      <w:proofErr w:type="spellStart"/>
      <w:r>
        <w:t>Nanosuspension</w:t>
      </w:r>
      <w:proofErr w:type="spellEnd"/>
      <w:r>
        <w:t xml:space="preserve"> is a</w:t>
      </w:r>
      <w:r>
        <w:t xml:space="preserve"> </w:t>
      </w:r>
      <w:r>
        <w:t>submicron colloidal dispersion of drug particles which are stabilized by surfactants</w:t>
      </w:r>
      <w:r>
        <w:t xml:space="preserve"> </w:t>
      </w:r>
      <w:r>
        <w:t>ranging between 200-600nm, and is considered as a viable drug delivery strategy to</w:t>
      </w:r>
      <w:r>
        <w:t xml:space="preserve"> </w:t>
      </w:r>
      <w:r>
        <w:t xml:space="preserve">develop the poorly soluble drugs. The drug </w:t>
      </w:r>
      <w:proofErr w:type="spellStart"/>
      <w:r>
        <w:t>nanosuspension</w:t>
      </w:r>
      <w:proofErr w:type="spellEnd"/>
      <w:r>
        <w:t xml:space="preserve"> was prepared by</w:t>
      </w:r>
      <w:r>
        <w:t xml:space="preserve"> </w:t>
      </w:r>
      <w:r>
        <w:t>precipitation-sonication method using 23 factorial design to conduct the experiments.</w:t>
      </w:r>
      <w:r>
        <w:t xml:space="preserve"> </w:t>
      </w:r>
      <w:r>
        <w:t>PEG-200 as polymer, Poloxamer-188 as co-polymer and stabilizer, two different solvents</w:t>
      </w:r>
      <w:r>
        <w:t xml:space="preserve"> </w:t>
      </w:r>
      <w:r>
        <w:t>- acetone and water were used in the process. FTIR analysis and thermal analysis proved</w:t>
      </w:r>
      <w:r>
        <w:t xml:space="preserve"> </w:t>
      </w:r>
      <w:proofErr w:type="gramStart"/>
      <w:r>
        <w:t xml:space="preserve">compatibility </w:t>
      </w:r>
      <w:r>
        <w:t xml:space="preserve"> </w:t>
      </w:r>
      <w:r>
        <w:t>between</w:t>
      </w:r>
      <w:proofErr w:type="gramEnd"/>
      <w:r>
        <w:t xml:space="preserve"> drug and polymers. Characterization parameters such as the FTIR</w:t>
      </w:r>
      <w:r>
        <w:t xml:space="preserve"> </w:t>
      </w:r>
      <w:r>
        <w:t xml:space="preserve">analysis, TG-DT analysis, particle size analysis, AFM analysis, poly </w:t>
      </w:r>
      <w:proofErr w:type="spellStart"/>
      <w:r>
        <w:t>dispersity</w:t>
      </w:r>
      <w:proofErr w:type="spellEnd"/>
      <w:r>
        <w:t xml:space="preserve"> </w:t>
      </w:r>
      <w:proofErr w:type="spellStart"/>
      <w:r>
        <w:t>indexanalysis</w:t>
      </w:r>
      <w:proofErr w:type="spellEnd"/>
      <w:r>
        <w:t>, solubility studies, entrapment efficiency, drug content estimation, in vitro drug</w:t>
      </w:r>
      <w:r>
        <w:t xml:space="preserve"> </w:t>
      </w:r>
      <w:r>
        <w:t xml:space="preserve">release studies, </w:t>
      </w:r>
      <w:proofErr w:type="gramStart"/>
      <w:r>
        <w:t>zeta</w:t>
      </w:r>
      <w:proofErr w:type="gramEnd"/>
      <w:r>
        <w:t xml:space="preserve"> potential analysis were carried out. All formulations were in the size</w:t>
      </w:r>
      <w:r>
        <w:t xml:space="preserve"> </w:t>
      </w:r>
      <w:r>
        <w:t>range of 200-900nm where as the best formulation (F4) was around 218nm. Marked</w:t>
      </w:r>
      <w:r>
        <w:t xml:space="preserve"> </w:t>
      </w:r>
      <w:r>
        <w:t>improvement in solubility and drug release studies were observed when compared to that</w:t>
      </w:r>
      <w:r>
        <w:t xml:space="preserve"> </w:t>
      </w:r>
      <w:r>
        <w:t xml:space="preserve">of pure drug (of size ranging up to 5μm). Zeta potential and poly </w:t>
      </w:r>
      <w:proofErr w:type="spellStart"/>
      <w:r>
        <w:t>dispersity</w:t>
      </w:r>
      <w:proofErr w:type="spellEnd"/>
      <w:r>
        <w:t xml:space="preserve"> index</w:t>
      </w:r>
      <w:r>
        <w:t xml:space="preserve"> </w:t>
      </w:r>
      <w:r>
        <w:t>determined the stability of the best formulation (F4). Short term stability studies carried</w:t>
      </w:r>
      <w:r>
        <w:t xml:space="preserve"> </w:t>
      </w:r>
      <w:r>
        <w:t xml:space="preserve">out for the best formulation (F4) showed that </w:t>
      </w:r>
      <w:proofErr w:type="spellStart"/>
      <w:r>
        <w:t>nanosuspension</w:t>
      </w:r>
      <w:proofErr w:type="spellEnd"/>
      <w:r>
        <w:t xml:space="preserve"> formulation of</w:t>
      </w:r>
      <w:r>
        <w:t xml:space="preserve"> </w:t>
      </w:r>
      <w:r>
        <w:t>clarithromycin will remain stable at 4°C compared to room temperature. Based on the R2</w:t>
      </w:r>
      <w:r>
        <w:t xml:space="preserve"> </w:t>
      </w:r>
      <w:r>
        <w:t>and N values, it was concluded that the best formulation (F4) follows zero order drug</w:t>
      </w:r>
      <w:r>
        <w:t xml:space="preserve"> </w:t>
      </w:r>
      <w:r>
        <w:t>release and mechanism of drug release was anomalous (diffusion coupled with erosion).</w:t>
      </w:r>
      <w:r>
        <w:t xml:space="preserve">  </w:t>
      </w:r>
      <w:r>
        <w:t>Finally it can be stated that formulating poorly water soluble drugs of BCS class II in the</w:t>
      </w:r>
      <w:r>
        <w:t xml:space="preserve"> </w:t>
      </w:r>
      <w:r>
        <w:t xml:space="preserve">form of </w:t>
      </w:r>
      <w:proofErr w:type="spellStart"/>
      <w:r>
        <w:t>nanosuspension</w:t>
      </w:r>
      <w:proofErr w:type="spellEnd"/>
      <w:r>
        <w:t xml:space="preserve"> would be a promising approach in delivery by oral route.</w:t>
      </w:r>
    </w:p>
    <w:bookmarkEnd w:id="0"/>
    <w:p w:rsidR="006F5820" w:rsidRDefault="006F5820" w:rsidP="006F5820"/>
    <w:p w:rsidR="00DA0344" w:rsidRPr="0070477B" w:rsidRDefault="006F5820" w:rsidP="006F5820">
      <w:r w:rsidRPr="006F5820">
        <w:rPr>
          <w:b/>
        </w:rPr>
        <w:t>Keywords:</w:t>
      </w:r>
      <w:r>
        <w:t xml:space="preserve"> </w:t>
      </w:r>
      <w:proofErr w:type="spellStart"/>
      <w:r>
        <w:t>Nanosuspension</w:t>
      </w:r>
      <w:proofErr w:type="spellEnd"/>
      <w:r>
        <w:t>, Clarithromycin, Precipitation-Sonication method, Solubility.</w:t>
      </w:r>
    </w:p>
    <w:sectPr w:rsidR="00DA0344" w:rsidRPr="00704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7B"/>
    <w:rsid w:val="00354581"/>
    <w:rsid w:val="006F5820"/>
    <w:rsid w:val="0070477B"/>
    <w:rsid w:val="00882EE2"/>
    <w:rsid w:val="009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725B-F004-4976-887A-15ED435A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2023-03-07T05:13:00Z</dcterms:created>
  <dcterms:modified xsi:type="dcterms:W3CDTF">2023-03-07T06:29:00Z</dcterms:modified>
</cp:coreProperties>
</file>